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0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90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FAA9E4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539E7409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D4C8F82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 розгляд заяви </w:t>
      </w:r>
      <w:r>
        <w:rPr>
          <w:sz w:val="28"/>
          <w:szCs w:val="28"/>
        </w:rPr>
      </w:r>
      <w:r>
        <w:rPr>
          <w:b w:val="0"/>
          <w:sz w:val="28"/>
          <w:szCs w:val="28"/>
          <w:lang w:val="uk-UA"/>
        </w:rPr>
        <w:t xml:space="preserve">ОСОБИ 24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/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</w:rPr>
        <w:t xml:space="preserve">         Відповідно до підпункту 2 пункту «а» статті 30 Закону України «Про місцеве самоврядування в Україні», керуючись Законом України «Про приватизац</w:t>
      </w:r>
      <w:r>
        <w:rPr>
          <w:sz w:val="28"/>
          <w:szCs w:val="28"/>
        </w:rPr>
        <w:t xml:space="preserve">ію державного житлового фонду»,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розглянувши заяву від                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04</w:t>
      </w:r>
      <w:r>
        <w:rPr>
          <w:sz w:val="28"/>
          <w:szCs w:val="28"/>
        </w:rPr>
        <w:t xml:space="preserve">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№</w:t>
      </w:r>
      <w:r>
        <w:rPr>
          <w:color w:val="auto"/>
          <w:sz w:val="28"/>
          <w:szCs w:val="28"/>
          <w:lang w:val="uk-UA"/>
        </w:rPr>
        <w:t xml:space="preserve">Б</w:t>
      </w:r>
      <w:r>
        <w:rPr>
          <w:color w:val="auto"/>
          <w:sz w:val="28"/>
          <w:szCs w:val="28"/>
        </w:rPr>
        <w:t xml:space="preserve">-</w:t>
      </w:r>
      <w:r>
        <w:rPr>
          <w:color w:val="000000" w:themeColor="text1"/>
          <w:sz w:val="28"/>
          <w:szCs w:val="28"/>
          <w:lang w:val="uk-UA"/>
        </w:rPr>
        <w:t xml:space="preserve">443</w:t>
      </w:r>
      <w:r>
        <w:rPr>
          <w:color w:val="000000" w:themeColor="text1"/>
          <w:sz w:val="28"/>
          <w:szCs w:val="28"/>
        </w:rPr>
        <w:t xml:space="preserve">/</w:t>
      </w:r>
      <w:r>
        <w:rPr>
          <w:color w:val="000000" w:themeColor="text1"/>
          <w:sz w:val="28"/>
          <w:szCs w:val="28"/>
        </w:rPr>
        <w:t xml:space="preserve">02-1</w:t>
      </w:r>
      <w:r>
        <w:rPr>
          <w:color w:val="000000" w:themeColor="text1"/>
          <w:sz w:val="28"/>
          <w:szCs w:val="28"/>
          <w:lang w:val="uk-UA"/>
        </w:rPr>
        <w:t xml:space="preserve">5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  <w:r>
        <w:rPr>
          <w:b w:val="0"/>
          <w:sz w:val="28"/>
          <w:szCs w:val="28"/>
          <w:lang w:val="uk-UA"/>
        </w:rPr>
        <w:t xml:space="preserve">ОСОБИ 24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/>
      <w:r>
        <w:rPr>
          <w:sz w:val="28"/>
          <w:szCs w:val="28"/>
        </w:rPr>
        <w:t xml:space="preserve">, лист від 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04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164</w:t>
      </w:r>
      <w:r>
        <w:rPr>
          <w:sz w:val="28"/>
          <w:szCs w:val="28"/>
          <w:lang w:val="uk-UA"/>
        </w:rPr>
        <w:t xml:space="preserve"> ві</w:t>
      </w:r>
      <w:r>
        <w:rPr>
          <w:sz w:val="28"/>
          <w:szCs w:val="28"/>
        </w:rPr>
        <w:t xml:space="preserve">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</w:t>
      </w:r>
      <w:r>
        <w:rPr>
          <w:sz w:val="28"/>
          <w:szCs w:val="28"/>
        </w:rPr>
        <w:t xml:space="preserve">му житловому ремонтно-експлуатаційному підприємстві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Харківській області, місто Берестин</w:t>
      </w:r>
      <w:r>
        <w:rPr>
          <w:sz w:val="28"/>
          <w:szCs w:val="28"/>
          <w:lang w:val="uk-UA"/>
        </w:rPr>
        <w:t xml:space="preserve">, вулиця Преображенська</w:t>
      </w:r>
      <w:r>
        <w:rPr>
          <w:sz w:val="28"/>
          <w:szCs w:val="28"/>
          <w:lang w:val="uk-UA"/>
        </w:rPr>
        <w:t xml:space="preserve">, будинок</w:t>
      </w:r>
      <w:r>
        <w:rPr>
          <w:sz w:val="28"/>
          <w:szCs w:val="28"/>
          <w:lang w:val="uk-UA"/>
        </w:rPr>
        <w:t xml:space="preserve"> 6</w:t>
      </w:r>
      <w:r>
        <w:rPr>
          <w:sz w:val="28"/>
          <w:szCs w:val="28"/>
          <w:lang w:val="uk-UA"/>
        </w:rPr>
        <w:t xml:space="preserve">1, квартира 13</w:t>
      </w:r>
      <w:r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перебуває на балансовому утриманні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  <w:t xml:space="preserve">житлового ремонтно-експлуатаційного підприємства та надані матеріали,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rPr/>
      </w:pPr>
      <w:r>
        <w:rPr>
          <w:sz w:val="28"/>
          <w:szCs w:val="28"/>
        </w:rPr>
      </w:r>
      <w:r/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Задовольнити прохання наймача </w:t>
      </w:r>
      <w:r>
        <w:rPr>
          <w:color w:val="000000" w:themeColor="text1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ОСОБИ 24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/>
      <w:r>
        <w:rPr>
          <w:color w:val="000000" w:themeColor="text1"/>
          <w:sz w:val="28"/>
          <w:szCs w:val="28"/>
          <w:lang w:val="uk-UA"/>
        </w:rPr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 приватизацію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Берестині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вулиця Преображенська</w:t>
      </w:r>
      <w:r>
        <w:rPr>
          <w:sz w:val="28"/>
          <w:szCs w:val="28"/>
          <w:lang w:val="uk-UA"/>
        </w:rPr>
        <w:t xml:space="preserve">, будинок</w:t>
      </w:r>
      <w:r>
        <w:rPr>
          <w:sz w:val="28"/>
          <w:szCs w:val="28"/>
          <w:lang w:val="uk-UA"/>
        </w:rPr>
        <w:t xml:space="preserve"> 6</w:t>
      </w:r>
      <w:r>
        <w:rPr>
          <w:sz w:val="28"/>
          <w:szCs w:val="28"/>
          <w:lang w:val="uk-UA"/>
        </w:rPr>
        <w:t xml:space="preserve">1, квартира 13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і передати вказану </w:t>
      </w:r>
      <w:r>
        <w:rPr>
          <w:sz w:val="28"/>
          <w:szCs w:val="28"/>
          <w:lang w:val="uk-UA"/>
        </w:rPr>
        <w:t xml:space="preserve">квартиру </w:t>
      </w:r>
      <w:r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</w:rPr>
        <w:t xml:space="preserve">приватну </w:t>
      </w:r>
      <w:r>
        <w:rPr>
          <w:sz w:val="28"/>
          <w:szCs w:val="28"/>
        </w:rPr>
        <w:t xml:space="preserve">власніст</w:t>
      </w:r>
      <w:r>
        <w:rPr>
          <w:sz w:val="28"/>
          <w:szCs w:val="28"/>
          <w:lang w:val="uk-UA"/>
        </w:rPr>
        <w:t xml:space="preserve">у,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 рівних частках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Затвердити розрахунок вартості надлишкової загальної площі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що приватизується.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Відділу з приватизації житла при </w:t>
      </w:r>
      <w:r>
        <w:rPr>
          <w:sz w:val="28"/>
          <w:szCs w:val="28"/>
          <w:lang w:val="uk-UA"/>
        </w:rPr>
        <w:t xml:space="preserve">Берестинському</w:t>
      </w:r>
      <w:r>
        <w:rPr>
          <w:sz w:val="28"/>
          <w:szCs w:val="28"/>
        </w:rPr>
        <w:t xml:space="preserve"> житловому ремонтно-експлуатаційному підприємстві оформити правовстановлюючі документи на вищевказану </w:t>
      </w:r>
      <w:r>
        <w:rPr>
          <w:sz w:val="28"/>
          <w:szCs w:val="28"/>
          <w:lang w:val="uk-UA"/>
        </w:rPr>
        <w:t xml:space="preserve">квартиру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 w:val="0"/>
          <w:sz w:val="28"/>
          <w:szCs w:val="28"/>
          <w:lang w:val="uk-UA"/>
        </w:rPr>
        <w:t xml:space="preserve">ОСОБІ 24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укласти з балансоутримувачем житлового будинку в десятиденний термін договір на послуги з утримання будинків і споруд та прибудинкових територій.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27DD0E1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4BC40ED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5AD9AF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CDC9356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E7EA2F2">
      <w:pPr>
        <w:pStyle w:val="911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65BF2F"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B6E11"/>
    <w:lvl w:ilvl="0">
      <w:isLgl w:val="false"/>
      <w:lvlJc w:val="left"/>
      <w:lvlText w:val="%1."/>
      <w:numFmt w:val="decimal"/>
      <w:pPr>
        <w:pBdr/>
        <w:tabs>
          <w:tab w:val="num" w:leader="none" w:pos="405"/>
        </w:tabs>
        <w:spacing/>
        <w:ind w:hanging="405" w:left="40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abstractNum w:abstractNumId="1">
    <w:nsid w:val="42EC21CD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45FC11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3">
    <w:nsid w:val="68F83F21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abstractNum w:abstractNumId="4">
    <w:nsid w:val="6C0F3FF3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8">
    <w:name w:val="Heading 1"/>
    <w:basedOn w:val="900"/>
    <w:next w:val="900"/>
    <w:link w:val="8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9">
    <w:name w:val="Heading 2"/>
    <w:basedOn w:val="900"/>
    <w:next w:val="900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0">
    <w:name w:val="Heading 3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1">
    <w:name w:val="Heading 4"/>
    <w:basedOn w:val="900"/>
    <w:next w:val="900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2">
    <w:name w:val="Heading 5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3">
    <w:name w:val="Heading 6"/>
    <w:basedOn w:val="900"/>
    <w:next w:val="900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4">
    <w:name w:val="Heading 7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5">
    <w:name w:val="Heading 8"/>
    <w:basedOn w:val="900"/>
    <w:next w:val="900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Heading 9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7" w:default="1">
    <w:name w:val="Default Paragraph Font"/>
    <w:uiPriority w:val="1"/>
    <w:semiHidden/>
    <w:unhideWhenUsed/>
    <w:pPr>
      <w:pBdr/>
      <w:spacing/>
      <w:ind/>
    </w:p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character" w:styleId="849">
    <w:name w:val="Heading 1 Char"/>
    <w:basedOn w:val="847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847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847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84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847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847"/>
    <w:link w:val="8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847"/>
    <w:link w:val="8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847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84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900"/>
    <w:next w:val="900"/>
    <w:link w:val="8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Title Char"/>
    <w:basedOn w:val="847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900"/>
    <w:next w:val="90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847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900"/>
    <w:next w:val="90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847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90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8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847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8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8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847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847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8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8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847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847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847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7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847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next w:val="900"/>
    <w:link w:val="900"/>
    <w:qFormat/>
    <w:pPr>
      <w:pBdr/>
      <w:spacing/>
      <w:ind/>
    </w:pPr>
    <w:rPr>
      <w:sz w:val="24"/>
      <w:lang w:val="ru-RU" w:eastAsia="ru-RU" w:bidi="ar-SA"/>
    </w:rPr>
  </w:style>
  <w:style w:type="paragraph" w:styleId="901">
    <w:name w:val="Заголовок 1"/>
    <w:basedOn w:val="900"/>
    <w:next w:val="900"/>
    <w:link w:val="900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02">
    <w:name w:val="Заголовок 2"/>
    <w:basedOn w:val="900"/>
    <w:next w:val="900"/>
    <w:link w:val="900"/>
    <w:qFormat/>
    <w:pPr>
      <w:keepNext w:val="true"/>
      <w:pBdr/>
      <w:spacing/>
      <w:ind/>
      <w:jc w:val="center"/>
      <w:outlineLvl w:val="1"/>
    </w:pPr>
    <w:rPr>
      <w:sz w:val="28"/>
      <w:lang w:val="uk-UA"/>
    </w:rPr>
  </w:style>
  <w:style w:type="paragraph" w:styleId="903">
    <w:name w:val="Заголовок 4"/>
    <w:basedOn w:val="900"/>
    <w:next w:val="900"/>
    <w:link w:val="900"/>
    <w:qFormat/>
    <w:pPr>
      <w:keepNext w:val="true"/>
      <w:pBdr/>
      <w:spacing w:after="60" w:before="240"/>
      <w:ind/>
      <w:outlineLvl w:val="3"/>
    </w:pPr>
    <w:rPr>
      <w:b/>
      <w:bCs/>
      <w:sz w:val="28"/>
      <w:szCs w:val="28"/>
    </w:rPr>
  </w:style>
  <w:style w:type="character" w:styleId="904">
    <w:name w:val="Основной шрифт абзаца"/>
    <w:next w:val="904"/>
    <w:link w:val="908"/>
    <w:semiHidden/>
    <w:pPr>
      <w:pBdr/>
      <w:spacing/>
      <w:ind/>
    </w:pPr>
  </w:style>
  <w:style w:type="table" w:styleId="905">
    <w:name w:val="Обычная таблица"/>
    <w:next w:val="905"/>
    <w:link w:val="90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>
    <w:name w:val="Нет списка"/>
    <w:next w:val="906"/>
    <w:link w:val="900"/>
    <w:semiHidden/>
    <w:pPr>
      <w:pBdr/>
      <w:spacing/>
      <w:ind/>
    </w:pPr>
  </w:style>
  <w:style w:type="paragraph" w:styleId="907">
    <w:name w:val="Основной текст"/>
    <w:basedOn w:val="900"/>
    <w:next w:val="907"/>
    <w:link w:val="900"/>
    <w:pPr>
      <w:pBdr/>
      <w:spacing/>
      <w:ind/>
    </w:pPr>
    <w:rPr>
      <w:sz w:val="28"/>
    </w:rPr>
  </w:style>
  <w:style w:type="paragraph" w:styleId="908">
    <w:name w:val="Знак"/>
    <w:basedOn w:val="900"/>
    <w:next w:val="908"/>
    <w:link w:val="90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9">
    <w:name w:val="Текст выноски"/>
    <w:basedOn w:val="900"/>
    <w:next w:val="909"/>
    <w:link w:val="90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10">
    <w:name w:val="rvts6"/>
    <w:basedOn w:val="904"/>
    <w:next w:val="910"/>
    <w:link w:val="900"/>
    <w:pPr>
      <w:pBdr/>
      <w:spacing/>
      <w:ind/>
    </w:pPr>
  </w:style>
  <w:style w:type="paragraph" w:styleId="911">
    <w:name w:val="Обычный (веб)"/>
    <w:basedOn w:val="900"/>
    <w:next w:val="911"/>
    <w:link w:val="900"/>
    <w:pPr>
      <w:pBdr/>
      <w:spacing w:after="100" w:afterAutospacing="1" w:before="100" w:beforeAutospacing="1"/>
      <w:ind/>
    </w:pPr>
    <w:rPr>
      <w:szCs w:val="24"/>
    </w:rPr>
  </w:style>
  <w:style w:type="character" w:styleId="912">
    <w:name w:val="rvts37"/>
    <w:basedOn w:val="904"/>
    <w:next w:val="912"/>
    <w:link w:val="900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Sweet home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 ВИКОНАВЧИЙ КОМІТЕТ</dc:title>
  <dc:creator>Поляков Р.В.</dc:creator>
  <cp:revision>18</cp:revision>
  <dcterms:created xsi:type="dcterms:W3CDTF">2025-10-07T08:15:00Z</dcterms:created>
  <dcterms:modified xsi:type="dcterms:W3CDTF">2026-04-29T05:52:43Z</dcterms:modified>
  <cp:version>983040</cp:version>
</cp:coreProperties>
</file>